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FECD3" w14:textId="61C013F4" w:rsidR="007C4401" w:rsidRPr="007C4401" w:rsidRDefault="007C4401" w:rsidP="007C4401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Notice of Temporary Delay</w:t>
      </w:r>
    </w:p>
    <w:p w14:paraId="3289FD40" w14:textId="77777777" w:rsidR="007C4401" w:rsidRDefault="007C4401"/>
    <w:p w14:paraId="1A1AB832" w14:textId="67673883" w:rsidR="00632323" w:rsidRPr="007C4401" w:rsidRDefault="007C4401" w:rsidP="00905C7C">
      <w:pPr>
        <w:jc w:val="both"/>
        <w:rPr>
          <w:sz w:val="23"/>
          <w:szCs w:val="23"/>
        </w:rPr>
      </w:pPr>
      <w:r w:rsidRPr="007C4401">
        <w:rPr>
          <w:sz w:val="23"/>
          <w:szCs w:val="23"/>
        </w:rPr>
        <w:t>The purpose of this communication is to provide notice of a temporary delay in the Title IX grievance process in which you are currently involved.  The Title IX regulations at 34 C.F.R. 106.45(b)(1)(v) allow for a temporary delay of the investigation timelines for “good cause”.  The reason for the current temporary delay is as follows:</w:t>
      </w:r>
    </w:p>
    <w:p w14:paraId="0ECD2862" w14:textId="6F92FC75" w:rsidR="007C4401" w:rsidRPr="007C4401" w:rsidRDefault="007C4401" w:rsidP="00905C7C">
      <w:pPr>
        <w:jc w:val="both"/>
        <w:rPr>
          <w:sz w:val="23"/>
          <w:szCs w:val="23"/>
        </w:rPr>
      </w:pPr>
    </w:p>
    <w:p w14:paraId="74EC11EE" w14:textId="1233E64E" w:rsidR="007C4401" w:rsidRPr="007C4401" w:rsidRDefault="007C4401" w:rsidP="00905C7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7C4401">
        <w:rPr>
          <w:sz w:val="23"/>
          <w:szCs w:val="23"/>
        </w:rPr>
        <w:t xml:space="preserve">Absence of a party, a party’s advisor, or a witness: </w:t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</w:p>
    <w:p w14:paraId="76ABA0E8" w14:textId="0C3E3676" w:rsidR="007C4401" w:rsidRPr="007C4401" w:rsidRDefault="007C4401" w:rsidP="00905C7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7C4401">
        <w:rPr>
          <w:sz w:val="23"/>
          <w:szCs w:val="23"/>
        </w:rPr>
        <w:t xml:space="preserve">Concurrent law enforcement activity: </w:t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="0087112C">
        <w:rPr>
          <w:sz w:val="23"/>
          <w:szCs w:val="23"/>
          <w:u w:val="single"/>
        </w:rPr>
        <w:tab/>
      </w:r>
    </w:p>
    <w:p w14:paraId="6467A193" w14:textId="130D9C9F" w:rsidR="007C4401" w:rsidRPr="007C4401" w:rsidRDefault="0087112C" w:rsidP="00905C7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L</w:t>
      </w:r>
      <w:r w:rsidR="007C4401" w:rsidRPr="007C4401">
        <w:rPr>
          <w:sz w:val="23"/>
          <w:szCs w:val="23"/>
        </w:rPr>
        <w:t xml:space="preserve">anguage assistance or </w:t>
      </w:r>
      <w:r>
        <w:rPr>
          <w:sz w:val="23"/>
          <w:szCs w:val="23"/>
        </w:rPr>
        <w:t>disability accommodations</w:t>
      </w:r>
      <w:r w:rsidR="007C4401" w:rsidRPr="007C4401">
        <w:rPr>
          <w:sz w:val="23"/>
          <w:szCs w:val="23"/>
        </w:rPr>
        <w:t xml:space="preserve">: </w:t>
      </w:r>
      <w:r w:rsidR="007C4401" w:rsidRPr="007C4401">
        <w:rPr>
          <w:sz w:val="23"/>
          <w:szCs w:val="23"/>
          <w:u w:val="single"/>
        </w:rPr>
        <w:tab/>
      </w:r>
      <w:r w:rsidR="007C4401" w:rsidRPr="007C4401">
        <w:rPr>
          <w:sz w:val="23"/>
          <w:szCs w:val="23"/>
          <w:u w:val="single"/>
        </w:rPr>
        <w:tab/>
      </w:r>
      <w:r w:rsidR="007C4401" w:rsidRPr="007C4401">
        <w:rPr>
          <w:sz w:val="23"/>
          <w:szCs w:val="23"/>
          <w:u w:val="single"/>
        </w:rPr>
        <w:tab/>
      </w:r>
      <w:r w:rsidR="007C4401" w:rsidRPr="007C4401">
        <w:rPr>
          <w:sz w:val="23"/>
          <w:szCs w:val="23"/>
          <w:u w:val="single"/>
        </w:rPr>
        <w:tab/>
      </w:r>
      <w:r w:rsidR="007C4401" w:rsidRPr="007C4401">
        <w:rPr>
          <w:sz w:val="23"/>
          <w:szCs w:val="23"/>
          <w:u w:val="single"/>
        </w:rPr>
        <w:tab/>
      </w:r>
      <w:r w:rsidR="007C4401" w:rsidRPr="007C4401">
        <w:rPr>
          <w:sz w:val="23"/>
          <w:szCs w:val="23"/>
          <w:u w:val="single"/>
        </w:rPr>
        <w:tab/>
      </w:r>
    </w:p>
    <w:p w14:paraId="00AB0850" w14:textId="1AD66ADB" w:rsidR="007C4401" w:rsidRPr="007C4401" w:rsidRDefault="007C4401" w:rsidP="00905C7C">
      <w:pPr>
        <w:pStyle w:val="ListParagraph"/>
        <w:numPr>
          <w:ilvl w:val="0"/>
          <w:numId w:val="1"/>
        </w:numPr>
        <w:jc w:val="both"/>
        <w:rPr>
          <w:sz w:val="23"/>
          <w:szCs w:val="23"/>
        </w:rPr>
      </w:pPr>
      <w:r w:rsidRPr="007C4401">
        <w:rPr>
          <w:sz w:val="23"/>
          <w:szCs w:val="23"/>
        </w:rPr>
        <w:t xml:space="preserve">Other reasons: </w:t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</w:p>
    <w:p w14:paraId="6C7CD48B" w14:textId="2ECE120D" w:rsidR="007C4401" w:rsidRPr="007C4401" w:rsidRDefault="007C4401" w:rsidP="00905C7C">
      <w:pPr>
        <w:jc w:val="both"/>
        <w:rPr>
          <w:sz w:val="23"/>
          <w:szCs w:val="23"/>
        </w:rPr>
      </w:pPr>
    </w:p>
    <w:p w14:paraId="329742EE" w14:textId="22B53D4E" w:rsidR="007C4401" w:rsidRPr="0087112C" w:rsidRDefault="007C4401" w:rsidP="00905C7C">
      <w:pPr>
        <w:jc w:val="both"/>
        <w:rPr>
          <w:sz w:val="23"/>
          <w:szCs w:val="23"/>
        </w:rPr>
      </w:pPr>
      <w:r w:rsidRPr="007C4401">
        <w:rPr>
          <w:sz w:val="23"/>
          <w:szCs w:val="23"/>
        </w:rPr>
        <w:t xml:space="preserve">The delay is expected to last until </w:t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  <w:u w:val="single"/>
        </w:rPr>
        <w:tab/>
      </w:r>
      <w:r w:rsidRPr="007C4401">
        <w:rPr>
          <w:sz w:val="23"/>
          <w:szCs w:val="23"/>
        </w:rPr>
        <w:t>.  At that time, the district plans to resume the investigation.</w:t>
      </w:r>
      <w:r w:rsidR="0087112C">
        <w:rPr>
          <w:sz w:val="23"/>
          <w:szCs w:val="23"/>
        </w:rPr>
        <w:t xml:space="preserve">  Feel free to contact </w:t>
      </w:r>
      <w:r w:rsidR="0087112C">
        <w:rPr>
          <w:sz w:val="23"/>
          <w:szCs w:val="23"/>
          <w:u w:val="single"/>
        </w:rPr>
        <w:tab/>
      </w:r>
      <w:r w:rsidR="0087112C">
        <w:rPr>
          <w:sz w:val="23"/>
          <w:szCs w:val="23"/>
          <w:u w:val="single"/>
        </w:rPr>
        <w:tab/>
      </w:r>
      <w:r w:rsidR="0087112C">
        <w:rPr>
          <w:sz w:val="23"/>
          <w:szCs w:val="23"/>
        </w:rPr>
        <w:t xml:space="preserve"> at </w:t>
      </w:r>
      <w:r w:rsidR="0087112C">
        <w:rPr>
          <w:sz w:val="23"/>
          <w:szCs w:val="23"/>
          <w:u w:val="single"/>
        </w:rPr>
        <w:tab/>
      </w:r>
      <w:r w:rsidR="0087112C">
        <w:rPr>
          <w:sz w:val="23"/>
          <w:szCs w:val="23"/>
          <w:u w:val="single"/>
        </w:rPr>
        <w:tab/>
      </w:r>
      <w:r w:rsidR="0087112C">
        <w:rPr>
          <w:sz w:val="23"/>
          <w:szCs w:val="23"/>
          <w:u w:val="single"/>
        </w:rPr>
        <w:tab/>
      </w:r>
      <w:r w:rsidR="0087112C">
        <w:rPr>
          <w:sz w:val="23"/>
          <w:szCs w:val="23"/>
        </w:rPr>
        <w:t xml:space="preserve"> if you have any questions.</w:t>
      </w:r>
    </w:p>
    <w:p w14:paraId="7D0E8C9A" w14:textId="30A981BA" w:rsidR="007C4401" w:rsidRDefault="007C4401" w:rsidP="00905C7C">
      <w:pPr>
        <w:jc w:val="both"/>
      </w:pPr>
    </w:p>
    <w:sectPr w:rsidR="007C4401" w:rsidSect="006E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D7A24"/>
    <w:multiLevelType w:val="hybridMultilevel"/>
    <w:tmpl w:val="39E2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401"/>
    <w:rsid w:val="000402AC"/>
    <w:rsid w:val="00145ACB"/>
    <w:rsid w:val="002646EC"/>
    <w:rsid w:val="002F68A1"/>
    <w:rsid w:val="00607DCC"/>
    <w:rsid w:val="006C0ECC"/>
    <w:rsid w:val="006E0252"/>
    <w:rsid w:val="007C4401"/>
    <w:rsid w:val="00806432"/>
    <w:rsid w:val="0087112C"/>
    <w:rsid w:val="00905C7C"/>
    <w:rsid w:val="00923429"/>
    <w:rsid w:val="00B57EAA"/>
    <w:rsid w:val="00E5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F7A99"/>
  <w14:defaultImageDpi w14:val="32767"/>
  <w15:chartTrackingRefBased/>
  <w15:docId w15:val="{52812E6D-FB3E-7843-AFE4-B92E61E2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Carey</dc:creator>
  <cp:keywords/>
  <dc:description/>
  <cp:lastModifiedBy>Zweiacker, Jeremy</cp:lastModifiedBy>
  <cp:revision>2</cp:revision>
  <dcterms:created xsi:type="dcterms:W3CDTF">2020-12-09T16:58:00Z</dcterms:created>
  <dcterms:modified xsi:type="dcterms:W3CDTF">2020-12-09T16:58:00Z</dcterms:modified>
</cp:coreProperties>
</file>